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067" w:rsidRDefault="00C32639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Corrigé type de l’EMD commerce international M2 DAA</w:t>
      </w:r>
      <w:r w:rsidR="00F033E6" w:rsidRPr="00C32639">
        <w:rPr>
          <w:rFonts w:asciiTheme="majorBidi" w:hAnsiTheme="majorBidi" w:cstheme="majorBidi"/>
          <w:b/>
          <w:bCs/>
          <w:sz w:val="24"/>
          <w:szCs w:val="24"/>
        </w:rPr>
        <w:t xml:space="preserve"> (2023/2024)</w:t>
      </w:r>
    </w:p>
    <w:p w:rsidR="00C56384" w:rsidRPr="00C32639" w:rsidRDefault="00C56384">
      <w:pPr>
        <w:rPr>
          <w:rFonts w:asciiTheme="majorBidi" w:hAnsiTheme="majorBidi" w:cstheme="majorBidi"/>
          <w:b/>
          <w:bCs/>
          <w:sz w:val="24"/>
          <w:szCs w:val="24"/>
        </w:rPr>
      </w:pPr>
      <w:r w:rsidRPr="00260C64">
        <w:rPr>
          <w:rFonts w:asciiTheme="majorBidi" w:hAnsiTheme="majorBidi" w:cstheme="majorBidi"/>
          <w:b/>
          <w:bCs/>
          <w:sz w:val="24"/>
          <w:szCs w:val="24"/>
          <w:highlight w:val="yellow"/>
        </w:rPr>
        <w:t>Consultation :</w:t>
      </w:r>
      <w:r w:rsidR="00DE06D0">
        <w:rPr>
          <w:rFonts w:asciiTheme="majorBidi" w:hAnsiTheme="majorBidi" w:cstheme="majorBidi"/>
          <w:b/>
          <w:bCs/>
          <w:sz w:val="24"/>
          <w:szCs w:val="24"/>
          <w:highlight w:val="yellow"/>
        </w:rPr>
        <w:t xml:space="preserve"> Dimanche le 21/01/2024 </w:t>
      </w:r>
      <w:r w:rsidRPr="00260C64">
        <w:rPr>
          <w:rFonts w:asciiTheme="majorBidi" w:hAnsiTheme="majorBidi" w:cstheme="majorBidi"/>
          <w:b/>
          <w:bCs/>
          <w:sz w:val="24"/>
          <w:szCs w:val="24"/>
          <w:highlight w:val="yellow"/>
        </w:rPr>
        <w:t xml:space="preserve"> </w:t>
      </w:r>
      <w:r w:rsidR="00260C64" w:rsidRPr="00260C64">
        <w:rPr>
          <w:rFonts w:asciiTheme="majorBidi" w:hAnsiTheme="majorBidi" w:cstheme="majorBidi"/>
          <w:b/>
          <w:bCs/>
          <w:sz w:val="24"/>
          <w:szCs w:val="24"/>
          <w:highlight w:val="yellow"/>
        </w:rPr>
        <w:t>à</w:t>
      </w:r>
      <w:r w:rsidRPr="00260C64">
        <w:rPr>
          <w:rFonts w:asciiTheme="majorBidi" w:hAnsiTheme="majorBidi" w:cstheme="majorBidi"/>
          <w:b/>
          <w:bCs/>
          <w:sz w:val="24"/>
          <w:szCs w:val="24"/>
          <w:highlight w:val="yellow"/>
        </w:rPr>
        <w:t xml:space="preserve"> 9 :</w:t>
      </w:r>
      <w:r w:rsidR="00260C64">
        <w:rPr>
          <w:rFonts w:asciiTheme="majorBidi" w:hAnsiTheme="majorBidi" w:cstheme="majorBidi"/>
          <w:b/>
          <w:bCs/>
          <w:sz w:val="24"/>
          <w:szCs w:val="24"/>
          <w:highlight w:val="yellow"/>
        </w:rPr>
        <w:t>30h Salle 1</w:t>
      </w:r>
      <w:r w:rsidR="00260C64" w:rsidRPr="00260C64">
        <w:rPr>
          <w:rFonts w:asciiTheme="majorBidi" w:hAnsiTheme="majorBidi" w:cstheme="majorBidi"/>
          <w:b/>
          <w:bCs/>
          <w:sz w:val="24"/>
          <w:szCs w:val="24"/>
          <w:highlight w:val="yellow"/>
        </w:rPr>
        <w:t xml:space="preserve"> </w:t>
      </w:r>
      <w:proofErr w:type="spellStart"/>
      <w:r w:rsidR="00260C64" w:rsidRPr="00260C64">
        <w:rPr>
          <w:rFonts w:asciiTheme="majorBidi" w:hAnsiTheme="majorBidi" w:cstheme="majorBidi"/>
          <w:b/>
          <w:bCs/>
          <w:sz w:val="24"/>
          <w:szCs w:val="24"/>
          <w:highlight w:val="yellow"/>
        </w:rPr>
        <w:t>Pav</w:t>
      </w:r>
      <w:proofErr w:type="spellEnd"/>
      <w:r w:rsidR="00260C64" w:rsidRPr="00260C64">
        <w:rPr>
          <w:rFonts w:asciiTheme="majorBidi" w:hAnsiTheme="majorBidi" w:cstheme="majorBidi"/>
          <w:b/>
          <w:bCs/>
          <w:sz w:val="24"/>
          <w:szCs w:val="24"/>
          <w:highlight w:val="yellow"/>
        </w:rPr>
        <w:t xml:space="preserve"> C</w:t>
      </w:r>
      <w:r w:rsidR="00260C6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F033E6" w:rsidRPr="00C32639" w:rsidRDefault="00F033E6">
      <w:pPr>
        <w:rPr>
          <w:rFonts w:asciiTheme="majorBidi" w:hAnsiTheme="majorBidi" w:cstheme="majorBidi"/>
          <w:b/>
          <w:bCs/>
          <w:sz w:val="24"/>
          <w:szCs w:val="24"/>
        </w:rPr>
      </w:pPr>
      <w:r w:rsidRPr="00C32639">
        <w:rPr>
          <w:rFonts w:asciiTheme="majorBidi" w:hAnsiTheme="majorBidi" w:cstheme="majorBidi"/>
          <w:b/>
          <w:bCs/>
          <w:sz w:val="24"/>
          <w:szCs w:val="24"/>
        </w:rPr>
        <w:t>Réponse 1</w:t>
      </w:r>
      <w:r w:rsidR="00C32639">
        <w:rPr>
          <w:rFonts w:asciiTheme="majorBidi" w:hAnsiTheme="majorBidi" w:cstheme="majorBidi"/>
          <w:b/>
          <w:bCs/>
          <w:sz w:val="24"/>
          <w:szCs w:val="24"/>
        </w:rPr>
        <w:t> :(6 points)</w:t>
      </w:r>
    </w:p>
    <w:p w:rsidR="00C32639" w:rsidRPr="00C32639" w:rsidRDefault="00C32639" w:rsidP="00C32639">
      <w:pPr>
        <w:jc w:val="both"/>
        <w:rPr>
          <w:rFonts w:asciiTheme="majorBidi" w:hAnsiTheme="majorBidi" w:cstheme="majorBidi"/>
          <w:sz w:val="24"/>
          <w:szCs w:val="24"/>
        </w:rPr>
      </w:pPr>
      <w:r w:rsidRPr="00C32639">
        <w:rPr>
          <w:rFonts w:asciiTheme="majorBidi" w:hAnsiTheme="majorBidi" w:cstheme="majorBidi"/>
          <w:b/>
          <w:bCs/>
          <w:sz w:val="24"/>
          <w:szCs w:val="24"/>
        </w:rPr>
        <w:t>Définition de</w:t>
      </w:r>
      <w:r w:rsidRPr="00C32639">
        <w:rPr>
          <w:rFonts w:asciiTheme="majorBidi" w:hAnsiTheme="majorBidi" w:cstheme="majorBidi"/>
          <w:sz w:val="24"/>
          <w:szCs w:val="24"/>
        </w:rPr>
        <w:t xml:space="preserve"> : </w:t>
      </w:r>
      <w:bookmarkStart w:id="0" w:name="_GoBack"/>
      <w:bookmarkEnd w:id="0"/>
    </w:p>
    <w:p w:rsidR="00F033E6" w:rsidRPr="00C32639" w:rsidRDefault="00C32639" w:rsidP="00C32639">
      <w:pPr>
        <w:jc w:val="both"/>
        <w:rPr>
          <w:rFonts w:asciiTheme="majorBidi" w:hAnsiTheme="majorBidi" w:cstheme="majorBidi"/>
          <w:sz w:val="24"/>
          <w:szCs w:val="24"/>
        </w:rPr>
      </w:pPr>
      <w:r w:rsidRPr="00C32639">
        <w:rPr>
          <w:rFonts w:asciiTheme="majorBidi" w:hAnsiTheme="majorBidi" w:cstheme="majorBidi"/>
          <w:sz w:val="24"/>
          <w:szCs w:val="24"/>
        </w:rPr>
        <w:t xml:space="preserve"> </w:t>
      </w:r>
      <w:r w:rsidRPr="00C32639">
        <w:rPr>
          <w:rFonts w:asciiTheme="majorBidi" w:hAnsiTheme="majorBidi" w:cstheme="majorBidi"/>
          <w:b/>
          <w:bCs/>
          <w:sz w:val="24"/>
          <w:szCs w:val="24"/>
        </w:rPr>
        <w:t>Commerce international</w:t>
      </w:r>
      <w:r w:rsidR="00F033E6" w:rsidRPr="00C32639">
        <w:rPr>
          <w:rFonts w:asciiTheme="majorBidi" w:hAnsiTheme="majorBidi" w:cstheme="majorBidi"/>
          <w:sz w:val="24"/>
          <w:szCs w:val="24"/>
        </w:rPr>
        <w:t xml:space="preserve">: c’est l’ensemble des échanges commerciaux (importation et exportation) entre pays. </w:t>
      </w:r>
    </w:p>
    <w:p w:rsidR="00F033E6" w:rsidRPr="00C32639" w:rsidRDefault="00F033E6" w:rsidP="00C32639">
      <w:pPr>
        <w:jc w:val="both"/>
        <w:rPr>
          <w:rFonts w:asciiTheme="majorBidi" w:hAnsiTheme="majorBidi" w:cstheme="majorBidi"/>
          <w:sz w:val="24"/>
          <w:szCs w:val="24"/>
        </w:rPr>
      </w:pPr>
      <w:r w:rsidRPr="00C32639">
        <w:rPr>
          <w:rFonts w:asciiTheme="majorBidi" w:hAnsiTheme="majorBidi" w:cstheme="majorBidi"/>
          <w:b/>
          <w:bCs/>
          <w:sz w:val="24"/>
          <w:szCs w:val="24"/>
        </w:rPr>
        <w:t>Protectionnisme</w:t>
      </w:r>
      <w:r w:rsidRPr="00C32639">
        <w:rPr>
          <w:rFonts w:asciiTheme="majorBidi" w:hAnsiTheme="majorBidi" w:cstheme="majorBidi"/>
          <w:sz w:val="24"/>
          <w:szCs w:val="24"/>
        </w:rPr>
        <w:t> : Limiter les importations des biens et services afin de protéger les entreprise</w:t>
      </w:r>
      <w:r w:rsidR="00C32639">
        <w:rPr>
          <w:rFonts w:asciiTheme="majorBidi" w:hAnsiTheme="majorBidi" w:cstheme="majorBidi"/>
          <w:sz w:val="24"/>
          <w:szCs w:val="24"/>
        </w:rPr>
        <w:t>s</w:t>
      </w:r>
      <w:r w:rsidRPr="00C32639">
        <w:rPr>
          <w:rFonts w:asciiTheme="majorBidi" w:hAnsiTheme="majorBidi" w:cstheme="majorBidi"/>
          <w:sz w:val="24"/>
          <w:szCs w:val="24"/>
        </w:rPr>
        <w:t xml:space="preserve"> et les activités nationales de la concurrence. </w:t>
      </w:r>
    </w:p>
    <w:p w:rsidR="00F033E6" w:rsidRPr="00C32639" w:rsidRDefault="00F033E6" w:rsidP="00C32639">
      <w:pPr>
        <w:jc w:val="both"/>
        <w:rPr>
          <w:rFonts w:asciiTheme="majorBidi" w:hAnsiTheme="majorBidi" w:cstheme="majorBidi"/>
          <w:sz w:val="24"/>
          <w:szCs w:val="24"/>
        </w:rPr>
      </w:pPr>
      <w:r w:rsidRPr="00C32639">
        <w:rPr>
          <w:rFonts w:asciiTheme="majorBidi" w:hAnsiTheme="majorBidi" w:cstheme="majorBidi"/>
          <w:b/>
          <w:bCs/>
          <w:sz w:val="24"/>
          <w:szCs w:val="24"/>
        </w:rPr>
        <w:t>OMC</w:t>
      </w:r>
      <w:r w:rsidRPr="00C32639">
        <w:rPr>
          <w:rFonts w:asciiTheme="majorBidi" w:hAnsiTheme="majorBidi" w:cstheme="majorBidi"/>
          <w:sz w:val="24"/>
          <w:szCs w:val="24"/>
        </w:rPr>
        <w:t xml:space="preserve"> : C’est l’organisation mondiale du commerce elle a remplacé la GATT à l’accord de Marrakech en 1995. </w:t>
      </w:r>
    </w:p>
    <w:p w:rsidR="00F033E6" w:rsidRPr="00C32639" w:rsidRDefault="00F033E6" w:rsidP="00C32639">
      <w:pPr>
        <w:jc w:val="both"/>
        <w:rPr>
          <w:rFonts w:asciiTheme="majorBidi" w:hAnsiTheme="majorBidi" w:cstheme="majorBidi"/>
          <w:sz w:val="24"/>
          <w:szCs w:val="24"/>
        </w:rPr>
      </w:pPr>
      <w:r w:rsidRPr="00C32639">
        <w:rPr>
          <w:rFonts w:asciiTheme="majorBidi" w:hAnsiTheme="majorBidi" w:cstheme="majorBidi"/>
          <w:b/>
          <w:bCs/>
          <w:sz w:val="24"/>
          <w:szCs w:val="24"/>
        </w:rPr>
        <w:t>GATT</w:t>
      </w:r>
      <w:r w:rsidR="007B7ECE" w:rsidRPr="00C32639">
        <w:rPr>
          <w:rFonts w:asciiTheme="majorBidi" w:hAnsiTheme="majorBidi" w:cstheme="majorBidi"/>
          <w:sz w:val="24"/>
          <w:szCs w:val="24"/>
        </w:rPr>
        <w:t> : C’est l’accord général sur le commerce et les tarifs douanières il était lancé après la 2</w:t>
      </w:r>
      <w:r w:rsidR="007B7ECE" w:rsidRPr="00C32639">
        <w:rPr>
          <w:rFonts w:asciiTheme="majorBidi" w:hAnsiTheme="majorBidi" w:cstheme="majorBidi"/>
          <w:sz w:val="24"/>
          <w:szCs w:val="24"/>
          <w:vertAlign w:val="superscript"/>
        </w:rPr>
        <w:t>ème</w:t>
      </w:r>
      <w:r w:rsidR="007B7ECE" w:rsidRPr="00C32639">
        <w:rPr>
          <w:rFonts w:asciiTheme="majorBidi" w:hAnsiTheme="majorBidi" w:cstheme="majorBidi"/>
          <w:sz w:val="24"/>
          <w:szCs w:val="24"/>
        </w:rPr>
        <w:t xml:space="preserve"> guerre mondiale sont but est de favoriser le libre-échange. </w:t>
      </w:r>
    </w:p>
    <w:p w:rsidR="00F033E6" w:rsidRPr="00C32639" w:rsidRDefault="00F033E6" w:rsidP="00C32639">
      <w:pPr>
        <w:jc w:val="both"/>
        <w:rPr>
          <w:rFonts w:asciiTheme="majorBidi" w:hAnsiTheme="majorBidi" w:cstheme="majorBidi"/>
          <w:sz w:val="24"/>
          <w:szCs w:val="24"/>
        </w:rPr>
      </w:pPr>
      <w:r w:rsidRPr="00C32639">
        <w:rPr>
          <w:rFonts w:asciiTheme="majorBidi" w:hAnsiTheme="majorBidi" w:cstheme="majorBidi"/>
          <w:b/>
          <w:bCs/>
          <w:sz w:val="24"/>
          <w:szCs w:val="24"/>
        </w:rPr>
        <w:t>FMN</w:t>
      </w:r>
      <w:r w:rsidRPr="00C32639">
        <w:rPr>
          <w:rFonts w:asciiTheme="majorBidi" w:hAnsiTheme="majorBidi" w:cstheme="majorBidi"/>
          <w:sz w:val="24"/>
          <w:szCs w:val="24"/>
        </w:rPr>
        <w:t xml:space="preserve"> : C’est une entreprise implantée dans plusieurs pays par le biais de filiale. </w:t>
      </w:r>
    </w:p>
    <w:p w:rsidR="007B7ECE" w:rsidRPr="00C32639" w:rsidRDefault="007B7ECE" w:rsidP="00C32639">
      <w:pPr>
        <w:jc w:val="both"/>
        <w:rPr>
          <w:rFonts w:asciiTheme="majorBidi" w:hAnsiTheme="majorBidi" w:cstheme="majorBidi"/>
          <w:sz w:val="24"/>
          <w:szCs w:val="24"/>
        </w:rPr>
      </w:pPr>
      <w:r w:rsidRPr="00C32639">
        <w:rPr>
          <w:rFonts w:asciiTheme="majorBidi" w:hAnsiTheme="majorBidi" w:cstheme="majorBidi"/>
          <w:b/>
          <w:bCs/>
          <w:sz w:val="24"/>
          <w:szCs w:val="24"/>
        </w:rPr>
        <w:t>Dotation factorielle</w:t>
      </w:r>
      <w:r w:rsidRPr="00C32639">
        <w:rPr>
          <w:rFonts w:asciiTheme="majorBidi" w:hAnsiTheme="majorBidi" w:cstheme="majorBidi"/>
          <w:sz w:val="24"/>
          <w:szCs w:val="24"/>
        </w:rPr>
        <w:t> : ce sont les facteurs de production dans un pays (facteur capitale et facteur de travail) ils sont présente en quantité différente dans chaque pays</w:t>
      </w:r>
      <w:r w:rsidR="00C32639">
        <w:rPr>
          <w:rFonts w:asciiTheme="majorBidi" w:hAnsiTheme="majorBidi" w:cstheme="majorBidi"/>
          <w:sz w:val="24"/>
          <w:szCs w:val="24"/>
        </w:rPr>
        <w:t xml:space="preserve">. </w:t>
      </w:r>
      <w:r w:rsidRPr="00C32639">
        <w:rPr>
          <w:rFonts w:asciiTheme="majorBidi" w:hAnsiTheme="majorBidi" w:cstheme="majorBidi"/>
          <w:sz w:val="24"/>
          <w:szCs w:val="24"/>
        </w:rPr>
        <w:t xml:space="preserve"> </w:t>
      </w:r>
    </w:p>
    <w:p w:rsidR="00F033E6" w:rsidRPr="00C32639" w:rsidRDefault="00F033E6">
      <w:pPr>
        <w:rPr>
          <w:rFonts w:asciiTheme="majorBidi" w:hAnsiTheme="majorBidi" w:cstheme="majorBidi"/>
          <w:b/>
          <w:bCs/>
          <w:sz w:val="24"/>
          <w:szCs w:val="24"/>
        </w:rPr>
      </w:pPr>
      <w:r w:rsidRPr="00C32639">
        <w:rPr>
          <w:rFonts w:asciiTheme="majorBidi" w:hAnsiTheme="majorBidi" w:cstheme="majorBidi"/>
          <w:b/>
          <w:bCs/>
          <w:sz w:val="24"/>
          <w:szCs w:val="24"/>
        </w:rPr>
        <w:t xml:space="preserve">Réponse 2 : </w:t>
      </w:r>
      <w:r w:rsidR="00C32639">
        <w:rPr>
          <w:rFonts w:asciiTheme="majorBidi" w:hAnsiTheme="majorBidi" w:cstheme="majorBidi"/>
          <w:b/>
          <w:bCs/>
          <w:sz w:val="24"/>
          <w:szCs w:val="24"/>
        </w:rPr>
        <w:t>(3 points)</w:t>
      </w:r>
    </w:p>
    <w:p w:rsidR="00F033E6" w:rsidRPr="00C32639" w:rsidRDefault="00F033E6">
      <w:pPr>
        <w:rPr>
          <w:rFonts w:asciiTheme="majorBidi" w:hAnsiTheme="majorBidi" w:cstheme="majorBidi"/>
          <w:sz w:val="24"/>
          <w:szCs w:val="24"/>
        </w:rPr>
      </w:pPr>
      <w:r w:rsidRPr="00C32639">
        <w:rPr>
          <w:rFonts w:asciiTheme="majorBidi" w:hAnsiTheme="majorBidi" w:cstheme="majorBidi"/>
          <w:sz w:val="24"/>
          <w:szCs w:val="24"/>
        </w:rPr>
        <w:t xml:space="preserve">Un pays à un excédent commercial par rapport à un autre cela est dû à : </w:t>
      </w:r>
    </w:p>
    <w:p w:rsidR="00F033E6" w:rsidRPr="00C32639" w:rsidRDefault="00F033E6" w:rsidP="00F033E6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C32639">
        <w:rPr>
          <w:rFonts w:asciiTheme="majorBidi" w:hAnsiTheme="majorBidi" w:cstheme="majorBidi"/>
          <w:sz w:val="24"/>
          <w:szCs w:val="24"/>
        </w:rPr>
        <w:t>Attractivité du territoire</w:t>
      </w:r>
    </w:p>
    <w:p w:rsidR="00F033E6" w:rsidRPr="00C32639" w:rsidRDefault="00F033E6" w:rsidP="00F033E6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C32639">
        <w:rPr>
          <w:rFonts w:asciiTheme="majorBidi" w:hAnsiTheme="majorBidi" w:cstheme="majorBidi"/>
          <w:sz w:val="24"/>
          <w:szCs w:val="24"/>
        </w:rPr>
        <w:t>Forte productivité des entreprises entrainant des couts de production faible</w:t>
      </w:r>
    </w:p>
    <w:p w:rsidR="00F033E6" w:rsidRPr="00C32639" w:rsidRDefault="00F033E6" w:rsidP="00F033E6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C32639">
        <w:rPr>
          <w:rFonts w:asciiTheme="majorBidi" w:hAnsiTheme="majorBidi" w:cstheme="majorBidi"/>
          <w:sz w:val="24"/>
          <w:szCs w:val="24"/>
        </w:rPr>
        <w:t xml:space="preserve"> Capacité des entreprises à innover </w:t>
      </w:r>
    </w:p>
    <w:p w:rsidR="00C32639" w:rsidRDefault="00F033E6" w:rsidP="00F033E6">
      <w:pPr>
        <w:rPr>
          <w:rFonts w:asciiTheme="majorBidi" w:hAnsiTheme="majorBidi" w:cstheme="majorBidi"/>
          <w:sz w:val="24"/>
          <w:szCs w:val="24"/>
        </w:rPr>
      </w:pPr>
      <w:r w:rsidRPr="00C32639">
        <w:rPr>
          <w:rFonts w:asciiTheme="majorBidi" w:hAnsiTheme="majorBidi" w:cstheme="majorBidi"/>
          <w:b/>
          <w:bCs/>
          <w:sz w:val="24"/>
          <w:szCs w:val="24"/>
        </w:rPr>
        <w:t>Réponse 3</w:t>
      </w:r>
      <w:r w:rsidRPr="00C32639">
        <w:rPr>
          <w:rFonts w:asciiTheme="majorBidi" w:hAnsiTheme="majorBidi" w:cstheme="majorBidi"/>
          <w:sz w:val="24"/>
          <w:szCs w:val="24"/>
        </w:rPr>
        <w:t xml:space="preserve"> : </w:t>
      </w:r>
      <w:r w:rsidR="00C32639">
        <w:rPr>
          <w:rFonts w:asciiTheme="majorBidi" w:hAnsiTheme="majorBidi" w:cstheme="majorBidi"/>
          <w:sz w:val="24"/>
          <w:szCs w:val="24"/>
        </w:rPr>
        <w:t>(4 points)</w:t>
      </w:r>
    </w:p>
    <w:p w:rsidR="00F033E6" w:rsidRPr="00C32639" w:rsidRDefault="00F033E6" w:rsidP="00F033E6">
      <w:pPr>
        <w:rPr>
          <w:rFonts w:asciiTheme="majorBidi" w:hAnsiTheme="majorBidi" w:cstheme="majorBidi"/>
          <w:sz w:val="24"/>
          <w:szCs w:val="24"/>
        </w:rPr>
      </w:pPr>
      <w:r w:rsidRPr="00C32639">
        <w:rPr>
          <w:rFonts w:asciiTheme="majorBidi" w:hAnsiTheme="majorBidi" w:cstheme="majorBidi"/>
          <w:b/>
          <w:bCs/>
          <w:sz w:val="24"/>
          <w:szCs w:val="24"/>
        </w:rPr>
        <w:t>Les règles d’OMC</w:t>
      </w:r>
      <w:r w:rsidRPr="00C32639">
        <w:rPr>
          <w:rFonts w:asciiTheme="majorBidi" w:hAnsiTheme="majorBidi" w:cstheme="majorBidi"/>
          <w:sz w:val="24"/>
          <w:szCs w:val="24"/>
        </w:rPr>
        <w:t xml:space="preserve"> : </w:t>
      </w:r>
    </w:p>
    <w:p w:rsidR="00F033E6" w:rsidRPr="00C32639" w:rsidRDefault="00F033E6" w:rsidP="00F033E6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C32639">
        <w:rPr>
          <w:rFonts w:asciiTheme="majorBidi" w:hAnsiTheme="majorBidi" w:cstheme="majorBidi"/>
          <w:sz w:val="24"/>
          <w:szCs w:val="24"/>
        </w:rPr>
        <w:t>Clause de la nation la plus favorisée</w:t>
      </w:r>
    </w:p>
    <w:p w:rsidR="00F033E6" w:rsidRPr="00C32639" w:rsidRDefault="00F033E6" w:rsidP="00F033E6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C32639">
        <w:rPr>
          <w:rFonts w:asciiTheme="majorBidi" w:hAnsiTheme="majorBidi" w:cstheme="majorBidi"/>
          <w:sz w:val="24"/>
          <w:szCs w:val="24"/>
        </w:rPr>
        <w:t>La réciprocité</w:t>
      </w:r>
    </w:p>
    <w:p w:rsidR="00F033E6" w:rsidRPr="00C32639" w:rsidRDefault="00F033E6" w:rsidP="00F033E6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C32639">
        <w:rPr>
          <w:rFonts w:asciiTheme="majorBidi" w:hAnsiTheme="majorBidi" w:cstheme="majorBidi"/>
          <w:sz w:val="24"/>
          <w:szCs w:val="24"/>
        </w:rPr>
        <w:t xml:space="preserve">Traitement national </w:t>
      </w:r>
    </w:p>
    <w:p w:rsidR="00F033E6" w:rsidRPr="00C32639" w:rsidRDefault="00F033E6" w:rsidP="00F033E6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C32639">
        <w:rPr>
          <w:rFonts w:asciiTheme="majorBidi" w:hAnsiTheme="majorBidi" w:cstheme="majorBidi"/>
          <w:sz w:val="24"/>
          <w:szCs w:val="24"/>
        </w:rPr>
        <w:t xml:space="preserve">Droit de douane </w:t>
      </w:r>
    </w:p>
    <w:p w:rsidR="00C32639" w:rsidRDefault="00F033E6" w:rsidP="00F033E6">
      <w:pPr>
        <w:rPr>
          <w:rFonts w:asciiTheme="majorBidi" w:hAnsiTheme="majorBidi" w:cstheme="majorBidi"/>
          <w:sz w:val="24"/>
          <w:szCs w:val="24"/>
        </w:rPr>
      </w:pPr>
      <w:r w:rsidRPr="00C32639">
        <w:rPr>
          <w:rFonts w:asciiTheme="majorBidi" w:hAnsiTheme="majorBidi" w:cstheme="majorBidi"/>
          <w:b/>
          <w:bCs/>
          <w:sz w:val="24"/>
          <w:szCs w:val="24"/>
        </w:rPr>
        <w:t>Réponse 4</w:t>
      </w:r>
      <w:r w:rsidRPr="00C32639">
        <w:rPr>
          <w:rFonts w:asciiTheme="majorBidi" w:hAnsiTheme="majorBidi" w:cstheme="majorBidi"/>
          <w:sz w:val="24"/>
          <w:szCs w:val="24"/>
        </w:rPr>
        <w:t xml:space="preserve"> : </w:t>
      </w:r>
      <w:r w:rsidR="00C32639">
        <w:rPr>
          <w:rFonts w:asciiTheme="majorBidi" w:hAnsiTheme="majorBidi" w:cstheme="majorBidi"/>
          <w:sz w:val="24"/>
          <w:szCs w:val="24"/>
        </w:rPr>
        <w:t>(3 points)</w:t>
      </w:r>
    </w:p>
    <w:p w:rsidR="00F033E6" w:rsidRPr="00C32639" w:rsidRDefault="00F033E6" w:rsidP="00F033E6">
      <w:pPr>
        <w:rPr>
          <w:rFonts w:asciiTheme="majorBidi" w:hAnsiTheme="majorBidi" w:cstheme="majorBidi"/>
          <w:sz w:val="24"/>
          <w:szCs w:val="24"/>
        </w:rPr>
      </w:pPr>
      <w:r w:rsidRPr="00C32639">
        <w:rPr>
          <w:rFonts w:asciiTheme="majorBidi" w:hAnsiTheme="majorBidi" w:cstheme="majorBidi"/>
          <w:sz w:val="24"/>
          <w:szCs w:val="24"/>
        </w:rPr>
        <w:t xml:space="preserve">Les volets de partenariat euro-méditerranéen : </w:t>
      </w:r>
    </w:p>
    <w:p w:rsidR="00F033E6" w:rsidRPr="00C32639" w:rsidRDefault="00F033E6" w:rsidP="00F033E6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C32639">
        <w:rPr>
          <w:rFonts w:asciiTheme="majorBidi" w:hAnsiTheme="majorBidi" w:cstheme="majorBidi"/>
          <w:sz w:val="24"/>
          <w:szCs w:val="24"/>
        </w:rPr>
        <w:t>Volet politique et sécuritaire</w:t>
      </w:r>
    </w:p>
    <w:p w:rsidR="00F033E6" w:rsidRPr="00C32639" w:rsidRDefault="00F033E6" w:rsidP="00F033E6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C32639">
        <w:rPr>
          <w:rFonts w:asciiTheme="majorBidi" w:hAnsiTheme="majorBidi" w:cstheme="majorBidi"/>
          <w:sz w:val="24"/>
          <w:szCs w:val="24"/>
        </w:rPr>
        <w:t>Economique et financier</w:t>
      </w:r>
    </w:p>
    <w:p w:rsidR="00F033E6" w:rsidRPr="00C32639" w:rsidRDefault="00F033E6" w:rsidP="00F033E6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C32639">
        <w:rPr>
          <w:rFonts w:asciiTheme="majorBidi" w:hAnsiTheme="majorBidi" w:cstheme="majorBidi"/>
          <w:sz w:val="24"/>
          <w:szCs w:val="24"/>
        </w:rPr>
        <w:t>Culturel, social et humain</w:t>
      </w:r>
    </w:p>
    <w:p w:rsidR="00C32639" w:rsidRDefault="00C32639" w:rsidP="00F033E6">
      <w:pPr>
        <w:rPr>
          <w:rFonts w:asciiTheme="majorBidi" w:hAnsiTheme="majorBidi" w:cstheme="majorBidi"/>
          <w:sz w:val="24"/>
          <w:szCs w:val="24"/>
        </w:rPr>
      </w:pPr>
    </w:p>
    <w:p w:rsidR="00C32639" w:rsidRDefault="00F033E6" w:rsidP="00F033E6">
      <w:pPr>
        <w:rPr>
          <w:rFonts w:asciiTheme="majorBidi" w:hAnsiTheme="majorBidi" w:cstheme="majorBidi"/>
          <w:sz w:val="24"/>
          <w:szCs w:val="24"/>
        </w:rPr>
      </w:pPr>
      <w:r w:rsidRPr="00C32639">
        <w:rPr>
          <w:rFonts w:asciiTheme="majorBidi" w:hAnsiTheme="majorBidi" w:cstheme="majorBidi"/>
          <w:b/>
          <w:bCs/>
          <w:sz w:val="24"/>
          <w:szCs w:val="24"/>
        </w:rPr>
        <w:t>Réponse 5</w:t>
      </w:r>
      <w:r w:rsidRPr="00C32639">
        <w:rPr>
          <w:rFonts w:asciiTheme="majorBidi" w:hAnsiTheme="majorBidi" w:cstheme="majorBidi"/>
          <w:sz w:val="24"/>
          <w:szCs w:val="24"/>
        </w:rPr>
        <w:t> :</w:t>
      </w:r>
      <w:r w:rsidR="007B7ECE" w:rsidRPr="00C32639">
        <w:rPr>
          <w:rFonts w:asciiTheme="majorBidi" w:hAnsiTheme="majorBidi" w:cstheme="majorBidi"/>
          <w:sz w:val="24"/>
          <w:szCs w:val="24"/>
        </w:rPr>
        <w:t xml:space="preserve"> </w:t>
      </w:r>
      <w:r w:rsidR="00C32639">
        <w:rPr>
          <w:rFonts w:asciiTheme="majorBidi" w:hAnsiTheme="majorBidi" w:cstheme="majorBidi"/>
          <w:sz w:val="24"/>
          <w:szCs w:val="24"/>
        </w:rPr>
        <w:t>(4 points)</w:t>
      </w:r>
    </w:p>
    <w:p w:rsidR="00F033E6" w:rsidRPr="00C32639" w:rsidRDefault="007B7ECE" w:rsidP="00F033E6">
      <w:pPr>
        <w:rPr>
          <w:rFonts w:asciiTheme="majorBidi" w:hAnsiTheme="majorBidi" w:cstheme="majorBidi"/>
          <w:sz w:val="24"/>
          <w:szCs w:val="24"/>
        </w:rPr>
      </w:pPr>
      <w:r w:rsidRPr="00C32639">
        <w:rPr>
          <w:rFonts w:asciiTheme="majorBidi" w:hAnsiTheme="majorBidi" w:cstheme="majorBidi"/>
          <w:sz w:val="24"/>
          <w:szCs w:val="24"/>
        </w:rPr>
        <w:t xml:space="preserve">Stratégie de localisation des FMN : </w:t>
      </w:r>
    </w:p>
    <w:p w:rsidR="007B7ECE" w:rsidRPr="00C32639" w:rsidRDefault="007B7ECE" w:rsidP="007B7ECE">
      <w:pPr>
        <w:pStyle w:val="Paragraphedeliste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 w:rsidRPr="00C32639">
        <w:rPr>
          <w:rFonts w:asciiTheme="majorBidi" w:hAnsiTheme="majorBidi" w:cstheme="majorBidi"/>
          <w:sz w:val="24"/>
          <w:szCs w:val="24"/>
        </w:rPr>
        <w:t>Stratégie d’approvisionnement</w:t>
      </w:r>
    </w:p>
    <w:p w:rsidR="007B7ECE" w:rsidRPr="00C32639" w:rsidRDefault="007B7ECE" w:rsidP="007B7ECE">
      <w:pPr>
        <w:pStyle w:val="Paragraphedeliste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 w:rsidRPr="00C32639">
        <w:rPr>
          <w:rFonts w:asciiTheme="majorBidi" w:hAnsiTheme="majorBidi" w:cstheme="majorBidi"/>
          <w:sz w:val="24"/>
          <w:szCs w:val="24"/>
        </w:rPr>
        <w:t>Stratégie de marché</w:t>
      </w:r>
    </w:p>
    <w:p w:rsidR="007B7ECE" w:rsidRPr="00C32639" w:rsidRDefault="007B7ECE" w:rsidP="007B7ECE">
      <w:pPr>
        <w:pStyle w:val="Paragraphedeliste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 w:rsidRPr="00C32639">
        <w:rPr>
          <w:rFonts w:asciiTheme="majorBidi" w:hAnsiTheme="majorBidi" w:cstheme="majorBidi"/>
          <w:sz w:val="24"/>
          <w:szCs w:val="24"/>
        </w:rPr>
        <w:t>Stratégie financière</w:t>
      </w:r>
    </w:p>
    <w:p w:rsidR="007B7ECE" w:rsidRDefault="007B7ECE" w:rsidP="007B7ECE">
      <w:pPr>
        <w:pStyle w:val="Paragraphedeliste"/>
        <w:numPr>
          <w:ilvl w:val="0"/>
          <w:numId w:val="4"/>
        </w:numPr>
      </w:pPr>
      <w:r w:rsidRPr="00C32639">
        <w:rPr>
          <w:rFonts w:asciiTheme="majorBidi" w:hAnsiTheme="majorBidi" w:cstheme="majorBidi"/>
          <w:sz w:val="24"/>
          <w:szCs w:val="24"/>
        </w:rPr>
        <w:t>Stratégie de rationalisation de la production</w:t>
      </w:r>
      <w:r w:rsidRPr="00C32639">
        <w:rPr>
          <w:sz w:val="24"/>
          <w:szCs w:val="24"/>
        </w:rPr>
        <w:t xml:space="preserve"> </w:t>
      </w:r>
    </w:p>
    <w:p w:rsidR="00F033E6" w:rsidRDefault="00F033E6" w:rsidP="00F033E6"/>
    <w:sectPr w:rsidR="00F033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6625"/>
    <w:multiLevelType w:val="hybridMultilevel"/>
    <w:tmpl w:val="F04426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51363"/>
    <w:multiLevelType w:val="hybridMultilevel"/>
    <w:tmpl w:val="C5E689D8"/>
    <w:lvl w:ilvl="0" w:tplc="040C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">
    <w:nsid w:val="10EC73BF"/>
    <w:multiLevelType w:val="hybridMultilevel"/>
    <w:tmpl w:val="599E9B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AC062A"/>
    <w:multiLevelType w:val="hybridMultilevel"/>
    <w:tmpl w:val="4914DC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3E6"/>
    <w:rsid w:val="00035753"/>
    <w:rsid w:val="00260C64"/>
    <w:rsid w:val="007B7ECE"/>
    <w:rsid w:val="00C32639"/>
    <w:rsid w:val="00C56384"/>
    <w:rsid w:val="00D04684"/>
    <w:rsid w:val="00DE06D0"/>
    <w:rsid w:val="00F0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033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033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253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2024-01-07T20:00:00Z</dcterms:created>
  <dcterms:modified xsi:type="dcterms:W3CDTF">2024-01-16T18:17:00Z</dcterms:modified>
</cp:coreProperties>
</file>